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Style w:val="4"/>
          <w:rFonts w:hint="eastAsia" w:ascii="宋体" w:hAnsi="宋体" w:eastAsia="宋体" w:cs="宋体"/>
          <w:i w:val="0"/>
          <w:caps w:val="0"/>
          <w:color w:val="333333"/>
          <w:spacing w:val="8"/>
          <w:sz w:val="25"/>
          <w:szCs w:val="25"/>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Style w:val="4"/>
          <w:rFonts w:hint="eastAsia" w:ascii="宋体" w:hAnsi="宋体" w:eastAsia="宋体" w:cs="宋体"/>
          <w:i w:val="0"/>
          <w:caps w:val="0"/>
          <w:color w:val="333333"/>
          <w:spacing w:val="8"/>
          <w:sz w:val="25"/>
          <w:szCs w:val="25"/>
          <w:bdr w:val="none" w:color="auto" w:sz="0" w:space="0"/>
          <w:shd w:val="clear" w:fill="FFFFFF"/>
        </w:rPr>
      </w:pPr>
      <w:r>
        <w:rPr>
          <w:rStyle w:val="4"/>
          <w:rFonts w:hint="eastAsia" w:ascii="宋体" w:hAnsi="宋体" w:eastAsia="宋体" w:cs="宋体"/>
          <w:i w:val="0"/>
          <w:caps w:val="0"/>
          <w:color w:val="333333"/>
          <w:spacing w:val="8"/>
          <w:sz w:val="25"/>
          <w:szCs w:val="25"/>
          <w:shd w:val="clear" w:fill="FFFFFF"/>
          <w:lang w:eastAsia="zh-CN"/>
        </w:rPr>
        <w:drawing>
          <wp:inline distT="0" distB="0" distL="114300" distR="114300">
            <wp:extent cx="5787390" cy="8115935"/>
            <wp:effectExtent l="0" t="0" r="3810" b="18415"/>
            <wp:docPr id="1" name="图片 1" descr="微信图片_2018110117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1101173926"/>
                    <pic:cNvPicPr>
                      <a:picLocks noChangeAspect="1"/>
                    </pic:cNvPicPr>
                  </pic:nvPicPr>
                  <pic:blipFill>
                    <a:blip r:embed="rId4"/>
                    <a:stretch>
                      <a:fillRect/>
                    </a:stretch>
                  </pic:blipFill>
                  <pic:spPr>
                    <a:xfrm>
                      <a:off x="0" y="0"/>
                      <a:ext cx="5787390" cy="811593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ascii="微软雅黑" w:hAnsi="微软雅黑" w:eastAsia="微软雅黑" w:cs="微软雅黑"/>
          <w:b w:val="0"/>
          <w:i w:val="0"/>
          <w:caps w:val="0"/>
          <w:color w:val="333333"/>
          <w:spacing w:val="8"/>
          <w:sz w:val="25"/>
          <w:szCs w:val="25"/>
        </w:rPr>
      </w:pPr>
      <w:r>
        <w:rPr>
          <w:rStyle w:val="4"/>
          <w:rFonts w:hint="eastAsia" w:ascii="宋体" w:hAnsi="宋体" w:eastAsia="宋体" w:cs="宋体"/>
          <w:i w:val="0"/>
          <w:caps w:val="0"/>
          <w:color w:val="333333"/>
          <w:spacing w:val="8"/>
          <w:sz w:val="25"/>
          <w:szCs w:val="25"/>
          <w:bdr w:val="none" w:color="auto" w:sz="0" w:space="0"/>
          <w:shd w:val="clear" w:fill="FFFFFF"/>
        </w:rPr>
        <w:t>前言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本标准按照</w:t>
      </w:r>
      <w:r>
        <w:rPr>
          <w:rFonts w:hint="eastAsia" w:ascii="微软雅黑" w:hAnsi="微软雅黑" w:eastAsia="微软雅黑" w:cs="微软雅黑"/>
          <w:b w:val="0"/>
          <w:i w:val="0"/>
          <w:caps w:val="0"/>
          <w:color w:val="333333"/>
          <w:spacing w:val="8"/>
          <w:sz w:val="25"/>
          <w:szCs w:val="25"/>
          <w:bdr w:val="none" w:color="auto" w:sz="0" w:space="0"/>
          <w:shd w:val="clear" w:fill="FFFFFF"/>
        </w:rPr>
        <w:t>GB/T 1.1</w:t>
      </w:r>
      <w:r>
        <w:rPr>
          <w:rFonts w:hint="eastAsia" w:ascii="宋体" w:hAnsi="宋体" w:eastAsia="宋体" w:cs="宋体"/>
          <w:b w:val="0"/>
          <w:i w:val="0"/>
          <w:caps w:val="0"/>
          <w:color w:val="333333"/>
          <w:spacing w:val="8"/>
          <w:sz w:val="25"/>
          <w:szCs w:val="25"/>
          <w:bdr w:val="none" w:color="auto" w:sz="0" w:space="0"/>
          <w:shd w:val="clear" w:fill="FFFFFF"/>
        </w:rPr>
        <w:t>―</w:t>
      </w:r>
      <w:r>
        <w:rPr>
          <w:rFonts w:hint="eastAsia" w:ascii="微软雅黑" w:hAnsi="微软雅黑" w:eastAsia="微软雅黑" w:cs="微软雅黑"/>
          <w:b w:val="0"/>
          <w:i w:val="0"/>
          <w:caps w:val="0"/>
          <w:color w:val="333333"/>
          <w:spacing w:val="8"/>
          <w:sz w:val="25"/>
          <w:szCs w:val="25"/>
          <w:bdr w:val="none" w:color="auto" w:sz="0" w:space="0"/>
          <w:shd w:val="clear" w:fill="FFFFFF"/>
        </w:rPr>
        <w:t>2009</w:t>
      </w:r>
      <w:r>
        <w:rPr>
          <w:rFonts w:hint="eastAsia" w:ascii="宋体" w:hAnsi="宋体" w:eastAsia="宋体" w:cs="宋体"/>
          <w:b w:val="0"/>
          <w:i w:val="0"/>
          <w:caps w:val="0"/>
          <w:color w:val="333333"/>
          <w:spacing w:val="8"/>
          <w:sz w:val="25"/>
          <w:szCs w:val="25"/>
          <w:bdr w:val="none" w:color="auto" w:sz="0" w:space="0"/>
          <w:shd w:val="clear" w:fill="FFFFFF"/>
        </w:rPr>
        <w:t>给出的规则起草。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本标准由国家标准化管理委员会提出。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本标准由全国产品回收利用基础与管理标准化技术委员会归口。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本标准起草单位：中国物资再生协会、中国标准化研究院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本标准主要起草人：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center"/>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1"/>
          <w:szCs w:val="21"/>
          <w:bdr w:val="none" w:color="auto" w:sz="0" w:space="0"/>
          <w:shd w:val="clear" w:fill="FFFFFF"/>
        </w:rPr>
        <w:br w:type="page"/>
      </w:r>
      <w:r>
        <w:rPr>
          <w:rFonts w:hint="eastAsia" w:ascii="微软雅黑" w:hAnsi="微软雅黑" w:eastAsia="微软雅黑" w:cs="微软雅黑"/>
          <w:b w:val="0"/>
          <w:i w:val="0"/>
          <w:caps w:val="0"/>
          <w:color w:val="333333"/>
          <w:spacing w:val="8"/>
          <w:sz w:val="25"/>
          <w:szCs w:val="25"/>
          <w:bdr w:val="none" w:color="auto" w:sz="0" w:space="0"/>
          <w:shd w:val="clear" w:fill="FFFFFF"/>
        </w:rPr>
        <w:t>废塑料回收技术规范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0"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1　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本标准规定了废塑料的术语和定义、一般要求、收集要求、分选要求、贮存要求、运输要求、管理要求。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本标准适用于废塑料收集、贮存及运输的全过程，并可用于国内废塑料收集、贮存及运输经营者的监督和管理工作，不包括属于危险废物的废塑料。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0"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2　规范性引用文件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下列文件对于本文件的应用是必不可少的。凡是注日期的引用文件，仅注日期的版本适用于本文件。凡是不注日期的引用文件，其最新版本（包括所有的修改单）适用于本文件。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GB5085.1～7  危险废物鉴别标准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GB8978  污水综合排放标准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 12348  工业企业厂界环境噪声排放标准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GB/T 16288 塑料制品的标志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GB18484  危险废物焚烧污染控制标准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 18599 一般工业固体废物贮存、处置场污染控制标准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GB/T 24001 环境管理体系 要求及使用指南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GB/T 28001 职业健康安全管理体系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 50016 建筑设计防火规范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GB/T XXXXX 废塑料分类及代码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SB/T10720  再生资源分拣中心建设管理规范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　术语和定义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下列术语和定义适用于本标准。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000000"/>
          <w:spacing w:val="8"/>
          <w:sz w:val="25"/>
          <w:szCs w:val="25"/>
          <w:bdr w:val="none" w:color="auto" w:sz="0" w:space="0"/>
          <w:shd w:val="clear" w:fill="FFFFFF"/>
        </w:rPr>
        <w:t>3.1　</w:t>
      </w:r>
      <w:r>
        <w:rPr>
          <w:rFonts w:hint="eastAsia" w:ascii="微软雅黑" w:hAnsi="微软雅黑" w:eastAsia="微软雅黑" w:cs="微软雅黑"/>
          <w:b w:val="0"/>
          <w:i w:val="0"/>
          <w:caps w:val="0"/>
          <w:color w:val="333333"/>
          <w:spacing w:val="8"/>
          <w:sz w:val="25"/>
          <w:szCs w:val="25"/>
          <w:bdr w:val="none" w:color="auto" w:sz="0" w:space="0"/>
          <w:shd w:val="clear" w:fill="FFFFFF"/>
        </w:rPr>
        <w:t> 废塑料 waste plastic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5"/>
          <w:szCs w:val="25"/>
          <w:bdr w:val="none" w:color="auto" w:sz="0" w:space="0"/>
          <w:shd w:val="clear" w:fill="FFFFFF"/>
        </w:rPr>
        <w:t>在塑料及塑料制品生产加工过程中产生的下脚料、边角料和残次品以及使用过的各种塑料制品及塑料材料。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3.2　 危险废物  hazardous waste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5"/>
          <w:szCs w:val="25"/>
          <w:bdr w:val="none" w:color="auto" w:sz="0" w:space="0"/>
          <w:shd w:val="clear" w:fill="FFFFFF"/>
        </w:rPr>
        <w:t>是指列入国家危险废物名录或者根据国家规定的危险废物鉴别标准和鉴别方法认定的具有腐蚀性、毒性、易燃性、反应性和感染性等一种或一种以上危险特性，以及不排除具有以上危险特性的固体废物。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[GB 5085.7，定义3.2]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3.3　 分选 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按照废塑料分类标准、品质状况，集中对废塑料进行专业分类、分离、清洗、破碎等加工处理过程。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3.4　 含卤素塑料  halogen plastic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树脂中含有或在合成和加工过程中加入了卤素元素的塑料。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3.5　 静电分选 electrostatic 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利用各种塑料在摩擦起电后不同的静电性能来进行分选的方法。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3.6　 近红外分选 near infrared 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利用各种塑料在近红外光谱中的吸收峰的差别进行分选的方法。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3.7　 盐水密度分选density separation in brine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利用不同类别塑料的密度差异进行分选的方法，主要是指依据生产需求利用不同工业盐溶液的密度不同进行废塑料的分离。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3.8　 重介质分选 heavy medium separation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利用各种塑料密度的差异进行分选的方法，主要使用无机填料在水流的过程中水流的控制进行密度差分选的方法。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3.9　 人工分选 manual 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直接采用人工辨识手段对废塑料进行分选的方法。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3.10　 气流分选air-controlled separation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5"/>
          <w:szCs w:val="25"/>
          <w:bdr w:val="none" w:color="auto" w:sz="0" w:space="0"/>
          <w:shd w:val="clear" w:fill="FFFFFF"/>
        </w:rPr>
        <w:t>利用塑料的比表面积和堆积密度在流动空气中运行轨迹的差异进行分选的方法。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3.11　 颜色分选 color 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利用分色机对废塑料按颜色的差异进行分选的方法。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3.12　 X-荧光分选 X-ray fluorescence 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w:t>
      </w:r>
      <w:r>
        <w:rPr>
          <w:rFonts w:hint="eastAsia" w:ascii="微软雅黑" w:hAnsi="微软雅黑" w:eastAsia="微软雅黑" w:cs="微软雅黑"/>
          <w:b w:val="0"/>
          <w:i w:val="0"/>
          <w:caps w:val="0"/>
          <w:color w:val="333333"/>
          <w:spacing w:val="8"/>
          <w:sz w:val="25"/>
          <w:szCs w:val="25"/>
          <w:bdr w:val="none" w:color="auto" w:sz="0" w:space="0"/>
          <w:shd w:val="clear" w:fill="FFFFFF"/>
        </w:rPr>
        <w:t>X-</w:t>
      </w:r>
      <w:r>
        <w:rPr>
          <w:rFonts w:hint="eastAsia" w:ascii="宋体" w:hAnsi="宋体" w:eastAsia="宋体" w:cs="宋体"/>
          <w:b w:val="0"/>
          <w:i w:val="0"/>
          <w:caps w:val="0"/>
          <w:color w:val="333333"/>
          <w:spacing w:val="8"/>
          <w:sz w:val="25"/>
          <w:szCs w:val="25"/>
          <w:bdr w:val="none" w:color="auto" w:sz="0" w:space="0"/>
          <w:shd w:val="clear" w:fill="FFFFFF"/>
        </w:rPr>
        <w:t>荧光检测设备对废塑料中有毒有害重金属物质进行检验，按照有害有毒重金属物质控制标准进行分选的方法。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3.13　 涡流分选 eddy current 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基于分选机中磁场变化时对有色金属、铁和非铁物料所产生的不同的力的作用，将金属由废塑料里分选出来的方法。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3.14　 低温破碎分选 low temperature shredding separation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利用废塑料的玻璃化转变温度不同进行低温低速破碎分选的方法。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3.15　 溶剂分选 solvent separation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利用废塑料各组分溶解参数和良性溶剂的差别进行塑料分选的方法。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3.16　 熔融过滤分选 molten filtration separation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利用废塑料熔点的差异进行分选分离的方法。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3.17　 </w:t>
      </w:r>
      <w:r>
        <w:rPr>
          <w:rFonts w:ascii="黑体" w:hAnsi="宋体" w:eastAsia="黑体" w:cs="黑体"/>
          <w:b w:val="0"/>
          <w:i w:val="0"/>
          <w:caps w:val="0"/>
          <w:color w:val="333333"/>
          <w:spacing w:val="8"/>
          <w:sz w:val="25"/>
          <w:szCs w:val="25"/>
          <w:bdr w:val="none" w:color="auto" w:sz="0" w:space="0"/>
          <w:shd w:val="clear" w:fill="FFFFFF"/>
        </w:rPr>
        <w:t>自动化分选</w:t>
      </w:r>
      <w:r>
        <w:rPr>
          <w:rFonts w:hint="eastAsia" w:ascii="黑体" w:hAnsi="宋体" w:eastAsia="黑体" w:cs="黑体"/>
          <w:b w:val="0"/>
          <w:i w:val="0"/>
          <w:caps w:val="0"/>
          <w:color w:val="333333"/>
          <w:spacing w:val="8"/>
          <w:sz w:val="25"/>
          <w:szCs w:val="25"/>
          <w:bdr w:val="none" w:color="auto" w:sz="0" w:space="0"/>
          <w:shd w:val="clear" w:fill="FFFFFF"/>
        </w:rPr>
        <w:t> automatedsorting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采用自动化设备对废塑料进行分选的方法。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3.18　 破碎 shredding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利用机械设备将废塑料变成需要尺寸的过程。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3.19　清洗 washing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采用水或溶剂除去废塑料表面物质的过程。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3.20　 </w:t>
      </w:r>
      <w:bookmarkStart w:id="0" w:name="_GoBack"/>
      <w:bookmarkEnd w:id="0"/>
      <w:r>
        <w:rPr>
          <w:rFonts w:hint="eastAsia" w:ascii="微软雅黑" w:hAnsi="微软雅黑" w:eastAsia="微软雅黑" w:cs="微软雅黑"/>
          <w:b w:val="0"/>
          <w:i w:val="0"/>
          <w:caps w:val="0"/>
          <w:color w:val="333333"/>
          <w:spacing w:val="8"/>
          <w:sz w:val="25"/>
          <w:szCs w:val="25"/>
          <w:bdr w:val="none" w:color="auto" w:sz="0" w:space="0"/>
          <w:shd w:val="clear" w:fill="FFFFFF"/>
        </w:rPr>
        <w:t>包装 packaging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42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为了达到废塑料流通过程中保护产品、方便贮运、促进销售的目的，在采用容器、材料和辅助物的过程中施加一定技术方法等的操作活动。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4　一般要求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4.1　</w:t>
      </w:r>
      <w:r>
        <w:rPr>
          <w:rFonts w:hint="eastAsia" w:ascii="宋体" w:hAnsi="宋体" w:eastAsia="宋体" w:cs="宋体"/>
          <w:b w:val="0"/>
          <w:i w:val="0"/>
          <w:caps w:val="0"/>
          <w:color w:val="333333"/>
          <w:spacing w:val="8"/>
          <w:sz w:val="25"/>
          <w:szCs w:val="25"/>
          <w:bdr w:val="none" w:color="auto" w:sz="0" w:space="0"/>
          <w:shd w:val="clear" w:fill="FFFFFF"/>
        </w:rPr>
        <w:t>废塑料回收经营者应符合《再生资源回收管理办法》的相关要求。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4.2　</w:t>
      </w:r>
      <w:r>
        <w:rPr>
          <w:rFonts w:hint="eastAsia" w:ascii="宋体" w:hAnsi="宋体" w:eastAsia="宋体" w:cs="宋体"/>
          <w:b w:val="0"/>
          <w:i w:val="0"/>
          <w:caps w:val="0"/>
          <w:color w:val="333333"/>
          <w:spacing w:val="8"/>
          <w:sz w:val="25"/>
          <w:szCs w:val="25"/>
          <w:bdr w:val="none" w:color="auto" w:sz="0" w:space="0"/>
          <w:shd w:val="clear" w:fill="FFFFFF"/>
        </w:rPr>
        <w:t>鼓励回收经营者建立废塑料回收信息管理系统，并保存有关信息至少5年。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4.3　</w:t>
      </w:r>
      <w:r>
        <w:rPr>
          <w:rFonts w:hint="eastAsia" w:ascii="宋体" w:hAnsi="宋体" w:eastAsia="宋体" w:cs="宋体"/>
          <w:b w:val="0"/>
          <w:i w:val="0"/>
          <w:caps w:val="0"/>
          <w:color w:val="333333"/>
          <w:spacing w:val="8"/>
          <w:sz w:val="25"/>
          <w:szCs w:val="25"/>
          <w:bdr w:val="none" w:color="auto" w:sz="0" w:space="0"/>
          <w:shd w:val="clear" w:fill="FFFFFF"/>
        </w:rPr>
        <w:t>废塑料回收经营者应有完备的人身安全防护装备和措施。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4.4　</w:t>
      </w:r>
      <w:r>
        <w:rPr>
          <w:rFonts w:hint="eastAsia" w:ascii="宋体" w:hAnsi="宋体" w:eastAsia="宋体" w:cs="宋体"/>
          <w:b w:val="0"/>
          <w:i w:val="0"/>
          <w:caps w:val="0"/>
          <w:color w:val="333333"/>
          <w:spacing w:val="8"/>
          <w:sz w:val="25"/>
          <w:szCs w:val="25"/>
          <w:bdr w:val="none" w:color="auto" w:sz="0" w:space="0"/>
          <w:shd w:val="clear" w:fill="FFFFFF"/>
        </w:rPr>
        <w:t>回收后的废塑料应交给正规经营的处理企业。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4.5　</w:t>
      </w:r>
      <w:r>
        <w:rPr>
          <w:rFonts w:hint="eastAsia" w:ascii="宋体" w:hAnsi="宋体" w:eastAsia="宋体" w:cs="宋体"/>
          <w:b w:val="0"/>
          <w:i w:val="0"/>
          <w:caps w:val="0"/>
          <w:color w:val="333333"/>
          <w:spacing w:val="8"/>
          <w:sz w:val="25"/>
          <w:szCs w:val="25"/>
          <w:bdr w:val="none" w:color="auto" w:sz="0" w:space="0"/>
          <w:shd w:val="clear" w:fill="FFFFFF"/>
        </w:rPr>
        <w:t>没有危险废物经营许可证的废塑料回收经营者禁止回收属于含医疗废物和危险废物的废塑料。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4.6　</w:t>
      </w:r>
      <w:r>
        <w:rPr>
          <w:rFonts w:hint="eastAsia" w:ascii="宋体" w:hAnsi="宋体" w:eastAsia="宋体" w:cs="宋体"/>
          <w:b w:val="0"/>
          <w:i w:val="0"/>
          <w:caps w:val="0"/>
          <w:color w:val="333333"/>
          <w:spacing w:val="8"/>
          <w:sz w:val="25"/>
          <w:szCs w:val="25"/>
          <w:bdr w:val="none" w:color="auto" w:sz="0" w:space="0"/>
          <w:shd w:val="clear" w:fill="FFFFFF"/>
        </w:rPr>
        <w:t>排污许可证或排水许可证均没有的废塑料回收经营者禁止处理农业废弃塑料和生活废弃塑料。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5　收集要求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5.1　</w:t>
      </w:r>
      <w:r>
        <w:rPr>
          <w:rFonts w:hint="eastAsia" w:ascii="宋体" w:hAnsi="宋体" w:eastAsia="宋体" w:cs="宋体"/>
          <w:b w:val="0"/>
          <w:i w:val="0"/>
          <w:caps w:val="0"/>
          <w:color w:val="333333"/>
          <w:spacing w:val="8"/>
          <w:sz w:val="25"/>
          <w:szCs w:val="25"/>
          <w:bdr w:val="none" w:color="auto" w:sz="0" w:space="0"/>
          <w:shd w:val="clear" w:fill="FFFFFF"/>
        </w:rPr>
        <w:t>依据《废塑料分类及代码》对废塑料进行分类，按照废塑料的种类进行分别收集，含卤素废塑料的收集应与其他废塑料的收集分开进行。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5.2　</w:t>
      </w:r>
      <w:r>
        <w:rPr>
          <w:rFonts w:hint="eastAsia" w:ascii="宋体" w:hAnsi="宋体" w:eastAsia="宋体" w:cs="宋体"/>
          <w:b w:val="0"/>
          <w:i w:val="0"/>
          <w:caps w:val="0"/>
          <w:color w:val="333333"/>
          <w:spacing w:val="8"/>
          <w:sz w:val="25"/>
          <w:szCs w:val="25"/>
          <w:bdr w:val="none" w:color="auto" w:sz="0" w:space="0"/>
          <w:shd w:val="clear" w:fill="FFFFFF"/>
        </w:rPr>
        <w:t>废塑料的级别应参考外观、杂质含量、基础性能指标等进行区分。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5.3　</w:t>
      </w:r>
      <w:r>
        <w:rPr>
          <w:rFonts w:hint="eastAsia" w:ascii="宋体" w:hAnsi="宋体" w:eastAsia="宋体" w:cs="宋体"/>
          <w:b w:val="0"/>
          <w:i w:val="0"/>
          <w:caps w:val="0"/>
          <w:color w:val="333333"/>
          <w:spacing w:val="8"/>
          <w:sz w:val="25"/>
          <w:szCs w:val="25"/>
          <w:bdr w:val="none" w:color="auto" w:sz="0" w:space="0"/>
          <w:shd w:val="clear" w:fill="FFFFFF"/>
        </w:rPr>
        <w:t>废塑料收集过程中应包装完整，避免遗洒。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5.4　</w:t>
      </w:r>
      <w:r>
        <w:rPr>
          <w:rFonts w:hint="eastAsia" w:ascii="宋体" w:hAnsi="宋体" w:eastAsia="宋体" w:cs="宋体"/>
          <w:b w:val="0"/>
          <w:i w:val="0"/>
          <w:caps w:val="0"/>
          <w:color w:val="333333"/>
          <w:spacing w:val="8"/>
          <w:sz w:val="25"/>
          <w:szCs w:val="25"/>
          <w:bdr w:val="none" w:color="auto" w:sz="0" w:space="0"/>
          <w:shd w:val="clear" w:fill="FFFFFF"/>
        </w:rPr>
        <w:t>废塑料收集过程中不得进行就地清洗。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5.5　</w:t>
      </w:r>
      <w:r>
        <w:rPr>
          <w:rFonts w:hint="eastAsia" w:ascii="宋体" w:hAnsi="宋体" w:eastAsia="宋体" w:cs="宋体"/>
          <w:b w:val="0"/>
          <w:i w:val="0"/>
          <w:caps w:val="0"/>
          <w:color w:val="333333"/>
          <w:spacing w:val="8"/>
          <w:sz w:val="25"/>
          <w:szCs w:val="25"/>
          <w:bdr w:val="none" w:color="auto" w:sz="0" w:space="0"/>
          <w:shd w:val="clear" w:fill="FFFFFF"/>
        </w:rPr>
        <w:t>废塑料收集过程中如需进行压缩破碎处理，应使用干法破碎技术，并配备相应的防尘、防噪声设备。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　分选要求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6.1　</w:t>
      </w:r>
      <w:r>
        <w:rPr>
          <w:rFonts w:hint="eastAsia" w:ascii="宋体" w:hAnsi="宋体" w:eastAsia="宋体" w:cs="宋体"/>
          <w:b w:val="0"/>
          <w:i w:val="0"/>
          <w:caps w:val="0"/>
          <w:color w:val="333333"/>
          <w:spacing w:val="8"/>
          <w:sz w:val="25"/>
          <w:szCs w:val="25"/>
          <w:bdr w:val="none" w:color="auto" w:sz="0" w:space="0"/>
          <w:shd w:val="clear" w:fill="FFFFFF"/>
        </w:rPr>
        <w:t>废塑料分选中心的建设应符合SB/T 10720中的要求。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6.2　</w:t>
      </w:r>
      <w:r>
        <w:rPr>
          <w:rFonts w:hint="eastAsia" w:ascii="宋体" w:hAnsi="宋体" w:eastAsia="宋体" w:cs="宋体"/>
          <w:b w:val="0"/>
          <w:i w:val="0"/>
          <w:caps w:val="0"/>
          <w:color w:val="333333"/>
          <w:spacing w:val="8"/>
          <w:sz w:val="25"/>
          <w:szCs w:val="25"/>
          <w:bdr w:val="none" w:color="auto" w:sz="0" w:space="0"/>
          <w:shd w:val="clear" w:fill="FFFFFF"/>
        </w:rPr>
        <w:t>废塑料分选工艺主要包括专业分选、破碎、清洗和包装。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6.3　</w:t>
      </w:r>
      <w:r>
        <w:rPr>
          <w:rFonts w:hint="eastAsia" w:ascii="宋体" w:hAnsi="宋体" w:eastAsia="宋体" w:cs="宋体"/>
          <w:b w:val="0"/>
          <w:i w:val="0"/>
          <w:caps w:val="0"/>
          <w:color w:val="333333"/>
          <w:spacing w:val="8"/>
          <w:sz w:val="25"/>
          <w:szCs w:val="25"/>
          <w:bdr w:val="none" w:color="auto" w:sz="0" w:space="0"/>
          <w:shd w:val="clear" w:fill="FFFFFF"/>
        </w:rPr>
        <w:t>废塑料分选应当遵循稳定、无二次污染的原则，根据废塑料特点，宜使用静电分选、近红外分选、重介质分选、人工分选、气流分选、颜色分选、X-荧光分选、涡流分选、低温破碎分选、溶剂分选、熔融过滤分选及其他新型的自动化分选等单一和集成化分选技术；尽量少用盐水密度分选；禁止使用简易强酸强碱浸泡工艺和简易焚烧工艺等进行废塑料分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6.4　</w:t>
      </w:r>
      <w:r>
        <w:rPr>
          <w:rFonts w:hint="eastAsia" w:ascii="宋体" w:hAnsi="宋体" w:eastAsia="宋体" w:cs="宋体"/>
          <w:b w:val="0"/>
          <w:i w:val="0"/>
          <w:caps w:val="0"/>
          <w:color w:val="333333"/>
          <w:spacing w:val="8"/>
          <w:sz w:val="25"/>
          <w:szCs w:val="25"/>
          <w:bdr w:val="none" w:color="auto" w:sz="0" w:space="0"/>
          <w:shd w:val="clear" w:fill="FFFFFF"/>
        </w:rPr>
        <w:t>废塑料分选后，可分选出单一组分的，其纯度建议达到90%以上，达到后期高值化再生利用的要求；不能选出单一组分的，以不影响整体再利用为限；现有方法完全不能分离的，作为不可利用固体废物进行处置。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6.5　</w:t>
      </w:r>
      <w:r>
        <w:rPr>
          <w:rFonts w:hint="eastAsia" w:ascii="宋体" w:hAnsi="宋体" w:eastAsia="宋体" w:cs="宋体"/>
          <w:b w:val="0"/>
          <w:i w:val="0"/>
          <w:caps w:val="0"/>
          <w:color w:val="333333"/>
          <w:spacing w:val="8"/>
          <w:sz w:val="25"/>
          <w:szCs w:val="25"/>
          <w:bdr w:val="none" w:color="auto" w:sz="0" w:space="0"/>
          <w:shd w:val="clear" w:fill="FFFFFF"/>
        </w:rPr>
        <w:t>废塑料的破碎宜采用干法破碎技术，并配有防治粉尘和噪声污染的设备，产生的噪音应符合GB 12348的规定。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6.6　</w:t>
      </w:r>
      <w:r>
        <w:rPr>
          <w:rFonts w:hint="eastAsia" w:ascii="宋体" w:hAnsi="宋体" w:eastAsia="宋体" w:cs="宋体"/>
          <w:b w:val="0"/>
          <w:i w:val="0"/>
          <w:caps w:val="0"/>
          <w:color w:val="333333"/>
          <w:spacing w:val="8"/>
          <w:sz w:val="25"/>
          <w:szCs w:val="25"/>
          <w:bdr w:val="none" w:color="auto" w:sz="0" w:space="0"/>
          <w:shd w:val="clear" w:fill="FFFFFF"/>
        </w:rPr>
        <w:t>鼓励使用节能高效的废塑料破碎设备，淘汰低效高能耗高噪音设备。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6.7　</w:t>
      </w:r>
      <w:r>
        <w:rPr>
          <w:rFonts w:hint="eastAsia" w:ascii="宋体" w:hAnsi="宋体" w:eastAsia="宋体" w:cs="宋体"/>
          <w:b w:val="0"/>
          <w:i w:val="0"/>
          <w:caps w:val="0"/>
          <w:color w:val="333333"/>
          <w:spacing w:val="8"/>
          <w:sz w:val="25"/>
          <w:szCs w:val="25"/>
          <w:bdr w:val="none" w:color="auto" w:sz="0" w:space="0"/>
          <w:shd w:val="clear" w:fill="FFFFFF"/>
        </w:rPr>
        <w:t>废塑料的清洗场地应作防水、防渗漏处理，有特殊要求的地面作防腐蚀处理。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6.8　</w:t>
      </w:r>
      <w:r>
        <w:rPr>
          <w:rFonts w:hint="eastAsia" w:ascii="宋体" w:hAnsi="宋体" w:eastAsia="宋体" w:cs="宋体"/>
          <w:b w:val="0"/>
          <w:i w:val="0"/>
          <w:caps w:val="0"/>
          <w:color w:val="333333"/>
          <w:spacing w:val="8"/>
          <w:sz w:val="25"/>
          <w:szCs w:val="25"/>
          <w:bdr w:val="none" w:color="auto" w:sz="0" w:space="0"/>
          <w:shd w:val="clear" w:fill="FFFFFF"/>
        </w:rPr>
        <w:t>废塑料的清洗方法可分为物理清洗和化学清洗，应根据废塑料来源和污染情况选择清洗工艺；鼓励采用高效节水的机械清洗技术；不得使用有毒有害的化学清洗剂，宜采用无磷清洗剂。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6.9　</w:t>
      </w:r>
      <w:r>
        <w:rPr>
          <w:rFonts w:hint="eastAsia" w:ascii="宋体" w:hAnsi="宋体" w:eastAsia="宋体" w:cs="宋体"/>
          <w:b w:val="0"/>
          <w:i w:val="0"/>
          <w:caps w:val="0"/>
          <w:color w:val="333333"/>
          <w:spacing w:val="8"/>
          <w:sz w:val="25"/>
          <w:szCs w:val="25"/>
          <w:bdr w:val="none" w:color="auto" w:sz="0" w:space="0"/>
          <w:shd w:val="clear" w:fill="FFFFFF"/>
        </w:rPr>
        <w:t>分选后的废塑料需采用独立完整的包装，以防止交叉污染。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6.10　</w:t>
      </w:r>
      <w:r>
        <w:rPr>
          <w:rFonts w:hint="eastAsia" w:ascii="宋体" w:hAnsi="宋体" w:eastAsia="宋体" w:cs="宋体"/>
          <w:b w:val="0"/>
          <w:i w:val="0"/>
          <w:caps w:val="0"/>
          <w:color w:val="333333"/>
          <w:spacing w:val="8"/>
          <w:sz w:val="25"/>
          <w:szCs w:val="25"/>
          <w:bdr w:val="none" w:color="auto" w:sz="0" w:space="0"/>
          <w:shd w:val="clear" w:fill="FFFFFF"/>
        </w:rPr>
        <w:t>从事废塑料分选加工的企业需具备排污许可证，如废塑料回收分选企业所在园区有相应排污许可证，视同具有排污许可证。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6.11　</w:t>
      </w:r>
      <w:r>
        <w:rPr>
          <w:rFonts w:hint="eastAsia" w:ascii="宋体" w:hAnsi="宋体" w:eastAsia="宋体" w:cs="宋体"/>
          <w:b w:val="0"/>
          <w:i w:val="0"/>
          <w:caps w:val="0"/>
          <w:color w:val="333333"/>
          <w:spacing w:val="8"/>
          <w:sz w:val="25"/>
          <w:szCs w:val="25"/>
          <w:bdr w:val="none" w:color="auto" w:sz="0" w:space="0"/>
          <w:shd w:val="clear" w:fill="FFFFFF"/>
        </w:rPr>
        <w:t>废塑料分选过程中产生的热固性塑料、其他非可塑性塑料及其他非塑料类材料，应按照国家相关规定进行处理，属于危险废物的应按照危险废物进行处理；对于废塑料分选过程中产生的废污泥应交由有相关处理资质的单位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6.12　</w:t>
      </w:r>
      <w:r>
        <w:rPr>
          <w:rFonts w:hint="eastAsia" w:ascii="宋体" w:hAnsi="宋体" w:eastAsia="宋体" w:cs="宋体"/>
          <w:b w:val="0"/>
          <w:i w:val="0"/>
          <w:caps w:val="0"/>
          <w:color w:val="333333"/>
          <w:spacing w:val="8"/>
          <w:sz w:val="25"/>
          <w:szCs w:val="25"/>
          <w:bdr w:val="none" w:color="auto" w:sz="0" w:space="0"/>
          <w:shd w:val="clear" w:fill="FFFFFF"/>
        </w:rPr>
        <w:t>产生的大气污染物排放应符合GB 18484的要求，气体净化装置收集的废液或固废应按GB 5085.1～7的要求进行鉴别，如属于危险废物则按照危险废物进行处理。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6.13　</w:t>
      </w:r>
      <w:r>
        <w:rPr>
          <w:rFonts w:hint="eastAsia" w:ascii="宋体" w:hAnsi="宋体" w:eastAsia="宋体" w:cs="宋体"/>
          <w:b w:val="0"/>
          <w:i w:val="0"/>
          <w:caps w:val="0"/>
          <w:color w:val="333333"/>
          <w:spacing w:val="8"/>
          <w:sz w:val="25"/>
          <w:szCs w:val="25"/>
          <w:bdr w:val="none" w:color="auto" w:sz="0" w:space="0"/>
          <w:shd w:val="clear" w:fill="FFFFFF"/>
        </w:rPr>
        <w:t>废塑料分选过程中产生的废水，需经污水管道收集，进行污水净化处理，处理后的水宜作为中水循环再利用；排放污水应符合GB 8978的规定。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7　</w:t>
      </w:r>
      <w:r>
        <w:rPr>
          <w:rFonts w:hint="eastAsia" w:ascii="微软雅黑" w:hAnsi="微软雅黑" w:eastAsia="微软雅黑" w:cs="微软雅黑"/>
          <w:b w:val="0"/>
          <w:i w:val="0"/>
          <w:caps w:val="0"/>
          <w:color w:val="333333"/>
          <w:spacing w:val="8"/>
          <w:sz w:val="24"/>
          <w:szCs w:val="24"/>
          <w:bdr w:val="none" w:color="auto" w:sz="0" w:space="0"/>
          <w:shd w:val="clear" w:fill="FFFFFF"/>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7.1　</w:t>
      </w:r>
      <w:r>
        <w:rPr>
          <w:rFonts w:hint="eastAsia" w:ascii="宋体" w:hAnsi="宋体" w:eastAsia="宋体" w:cs="宋体"/>
          <w:b w:val="0"/>
          <w:i w:val="0"/>
          <w:caps w:val="0"/>
          <w:color w:val="333333"/>
          <w:spacing w:val="8"/>
          <w:sz w:val="25"/>
          <w:szCs w:val="25"/>
          <w:bdr w:val="none" w:color="auto" w:sz="0" w:space="0"/>
          <w:shd w:val="clear" w:fill="FFFFFF"/>
        </w:rPr>
        <w:t>废塑料贮存应有专用场地，场地应符合GB 18599的相关要求。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7.2　</w:t>
      </w:r>
      <w:r>
        <w:rPr>
          <w:rFonts w:hint="eastAsia" w:ascii="宋体" w:hAnsi="宋体" w:eastAsia="宋体" w:cs="宋体"/>
          <w:b w:val="0"/>
          <w:i w:val="0"/>
          <w:caps w:val="0"/>
          <w:color w:val="333333"/>
          <w:spacing w:val="8"/>
          <w:sz w:val="25"/>
          <w:szCs w:val="25"/>
          <w:bdr w:val="none" w:color="auto" w:sz="0" w:space="0"/>
          <w:shd w:val="clear" w:fill="FFFFFF"/>
        </w:rPr>
        <w:t>不同种类、不同来源的废塑料，应分开存放，并在显著位置设有标识。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7.3　</w:t>
      </w:r>
      <w:r>
        <w:rPr>
          <w:rFonts w:hint="eastAsia" w:ascii="宋体" w:hAnsi="宋体" w:eastAsia="宋体" w:cs="宋体"/>
          <w:b w:val="0"/>
          <w:i w:val="0"/>
          <w:caps w:val="0"/>
          <w:color w:val="333333"/>
          <w:spacing w:val="8"/>
          <w:sz w:val="25"/>
          <w:szCs w:val="25"/>
          <w:bdr w:val="none" w:color="auto" w:sz="0" w:space="0"/>
          <w:shd w:val="clear" w:fill="FFFFFF"/>
        </w:rPr>
        <w:t>废塑料应存放在封闭或半封闭的环境中，并设有防雨、防晒、防渗、防尘、防扬散措施，避免露天堆放。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7.4　</w:t>
      </w:r>
      <w:r>
        <w:rPr>
          <w:rFonts w:hint="eastAsia" w:ascii="宋体" w:hAnsi="宋体" w:eastAsia="宋体" w:cs="宋体"/>
          <w:b w:val="0"/>
          <w:i w:val="0"/>
          <w:caps w:val="0"/>
          <w:color w:val="333333"/>
          <w:spacing w:val="8"/>
          <w:sz w:val="25"/>
          <w:szCs w:val="25"/>
          <w:bdr w:val="none" w:color="auto" w:sz="0" w:space="0"/>
          <w:shd w:val="clear" w:fill="FFFFFF"/>
        </w:rPr>
        <w:t>废塑料属于易燃品，应远离火源，贮存场所应配备消防设施，防止火灾，符合GB50016相关要求。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8　</w:t>
      </w:r>
      <w:r>
        <w:rPr>
          <w:rFonts w:hint="eastAsia" w:ascii="微软雅黑" w:hAnsi="微软雅黑" w:eastAsia="微软雅黑" w:cs="微软雅黑"/>
          <w:b w:val="0"/>
          <w:i w:val="0"/>
          <w:caps w:val="0"/>
          <w:color w:val="333333"/>
          <w:spacing w:val="8"/>
          <w:sz w:val="24"/>
          <w:szCs w:val="24"/>
          <w:bdr w:val="none" w:color="auto" w:sz="0" w:space="0"/>
          <w:shd w:val="clear" w:fill="FFFFFF"/>
        </w:rPr>
        <w:t>运输要求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8.1　</w:t>
      </w:r>
      <w:r>
        <w:rPr>
          <w:rFonts w:hint="eastAsia" w:ascii="宋体" w:hAnsi="宋体" w:eastAsia="宋体" w:cs="宋体"/>
          <w:b w:val="0"/>
          <w:i w:val="0"/>
          <w:caps w:val="0"/>
          <w:color w:val="333333"/>
          <w:spacing w:val="8"/>
          <w:sz w:val="25"/>
          <w:szCs w:val="25"/>
          <w:bdr w:val="none" w:color="auto" w:sz="0" w:space="0"/>
          <w:shd w:val="clear" w:fill="FFFFFF"/>
        </w:rPr>
        <w:t>废塑料运输应打包完整或采用封闭的运输工具，防止遗洒。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8.2　</w:t>
      </w:r>
      <w:r>
        <w:rPr>
          <w:rFonts w:hint="eastAsia" w:ascii="宋体" w:hAnsi="宋体" w:eastAsia="宋体" w:cs="宋体"/>
          <w:b w:val="0"/>
          <w:i w:val="0"/>
          <w:caps w:val="0"/>
          <w:color w:val="333333"/>
          <w:spacing w:val="8"/>
          <w:sz w:val="25"/>
          <w:szCs w:val="25"/>
          <w:bdr w:val="none" w:color="auto" w:sz="0" w:space="0"/>
          <w:shd w:val="clear" w:fill="FFFFFF"/>
        </w:rPr>
        <w:t>废塑料包装物应防晒、防火、防高温；在装卸、运输过程中应确保包装完好，无遗洒。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8.3　</w:t>
      </w:r>
      <w:r>
        <w:rPr>
          <w:rFonts w:hint="eastAsia" w:ascii="宋体" w:hAnsi="宋体" w:eastAsia="宋体" w:cs="宋体"/>
          <w:b w:val="0"/>
          <w:i w:val="0"/>
          <w:caps w:val="0"/>
          <w:color w:val="333333"/>
          <w:spacing w:val="8"/>
          <w:sz w:val="25"/>
          <w:szCs w:val="25"/>
          <w:bdr w:val="none" w:color="auto" w:sz="0" w:space="0"/>
          <w:shd w:val="clear" w:fill="FFFFFF"/>
        </w:rPr>
        <w:t>包装物表面应有回收标识和废塑料种类标识，标识应清晰、易于识别、不易擦掉，并应标明废塑料的来源、原用途和去向等信息，废塑料回收和种类标识执行GB/T 16288。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8.4　</w:t>
      </w:r>
      <w:r>
        <w:rPr>
          <w:rFonts w:hint="eastAsia" w:ascii="宋体" w:hAnsi="宋体" w:eastAsia="宋体" w:cs="宋体"/>
          <w:b w:val="0"/>
          <w:i w:val="0"/>
          <w:caps w:val="0"/>
          <w:color w:val="333333"/>
          <w:spacing w:val="8"/>
          <w:sz w:val="25"/>
          <w:szCs w:val="25"/>
          <w:bdr w:val="none" w:color="auto" w:sz="0" w:space="0"/>
          <w:shd w:val="clear" w:fill="FFFFFF"/>
        </w:rPr>
        <w:t>废塑料的运输工具在运输途中不得超高、超宽、超载。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9　</w:t>
      </w:r>
      <w:r>
        <w:rPr>
          <w:rFonts w:hint="eastAsia" w:ascii="微软雅黑" w:hAnsi="微软雅黑" w:eastAsia="微软雅黑" w:cs="微软雅黑"/>
          <w:b w:val="0"/>
          <w:i w:val="0"/>
          <w:caps w:val="0"/>
          <w:color w:val="333333"/>
          <w:spacing w:val="8"/>
          <w:sz w:val="24"/>
          <w:szCs w:val="24"/>
          <w:bdr w:val="none" w:color="auto" w:sz="0" w:space="0"/>
          <w:shd w:val="clear" w:fill="FFFFFF"/>
        </w:rPr>
        <w:t>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9.1　</w:t>
      </w:r>
      <w:r>
        <w:rPr>
          <w:rFonts w:hint="eastAsia" w:ascii="宋体" w:hAnsi="宋体" w:eastAsia="宋体" w:cs="宋体"/>
          <w:b w:val="0"/>
          <w:i w:val="0"/>
          <w:caps w:val="0"/>
          <w:color w:val="333333"/>
          <w:spacing w:val="8"/>
          <w:sz w:val="25"/>
          <w:szCs w:val="25"/>
          <w:bdr w:val="none" w:color="auto" w:sz="0" w:space="0"/>
          <w:shd w:val="clear" w:fill="FFFFFF"/>
        </w:rPr>
        <w:t>鼓励废塑料回收经营者按照GB/T 24001、GB/T 28001等标准进行管理。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9.2　</w:t>
      </w:r>
      <w:r>
        <w:rPr>
          <w:rFonts w:hint="eastAsia" w:ascii="宋体" w:hAnsi="宋体" w:eastAsia="宋体" w:cs="宋体"/>
          <w:b w:val="0"/>
          <w:i w:val="0"/>
          <w:caps w:val="0"/>
          <w:color w:val="333333"/>
          <w:spacing w:val="8"/>
          <w:sz w:val="25"/>
          <w:szCs w:val="25"/>
          <w:bdr w:val="none" w:color="auto" w:sz="0" w:space="0"/>
          <w:shd w:val="clear" w:fill="FFFFFF"/>
        </w:rPr>
        <w:t>回收人员回收废塑料前，应进行岗前培训，或在技术部门人员的指导下进行操作，使从业者具备采用人工或自动化设备对废塑料类别的初步鉴别能力，符合国家劳动法要求。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9.3　</w:t>
      </w:r>
      <w:r>
        <w:rPr>
          <w:rFonts w:hint="eastAsia" w:ascii="宋体" w:hAnsi="宋体" w:eastAsia="宋体" w:cs="宋体"/>
          <w:b w:val="0"/>
          <w:i w:val="0"/>
          <w:caps w:val="0"/>
          <w:color w:val="333333"/>
          <w:spacing w:val="8"/>
          <w:sz w:val="25"/>
          <w:szCs w:val="25"/>
          <w:bdr w:val="none" w:color="auto" w:sz="0" w:space="0"/>
          <w:shd w:val="clear" w:fill="FFFFFF"/>
        </w:rPr>
        <w:t>废塑料回收经营者应建立健全劳动保护、消防安全责任管理制度和环境保护管理制度，保障相关工作。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9.4　</w:t>
      </w:r>
      <w:r>
        <w:rPr>
          <w:rFonts w:hint="eastAsia" w:ascii="宋体" w:hAnsi="宋体" w:eastAsia="宋体" w:cs="宋体"/>
          <w:b w:val="0"/>
          <w:i w:val="0"/>
          <w:caps w:val="0"/>
          <w:color w:val="333333"/>
          <w:spacing w:val="8"/>
          <w:sz w:val="25"/>
          <w:szCs w:val="25"/>
          <w:bdr w:val="none" w:color="auto" w:sz="0" w:space="0"/>
          <w:shd w:val="clear" w:fill="FFFFFF"/>
        </w:rPr>
        <w:t>废塑料回收经营者应建立信息管理制度，引入信息化条码标签，内容包括每批次废塑料的回收时间、地点、来源、数量、种类、分选后废塑料流向、事故信息、交易信息等相关内容。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9.5　</w:t>
      </w:r>
      <w:r>
        <w:rPr>
          <w:rFonts w:hint="eastAsia" w:ascii="宋体" w:hAnsi="宋体" w:eastAsia="宋体" w:cs="宋体"/>
          <w:b w:val="0"/>
          <w:i w:val="0"/>
          <w:caps w:val="0"/>
          <w:color w:val="333333"/>
          <w:spacing w:val="8"/>
          <w:sz w:val="25"/>
          <w:szCs w:val="25"/>
          <w:bdr w:val="none" w:color="auto" w:sz="0" w:space="0"/>
          <w:shd w:val="clear" w:fill="FFFFFF"/>
        </w:rPr>
        <w:t>废塑料回收经营者应建立环境保护监测制度，不同污染物的采样检测方法和频次执行相关国家标准，并做好监测记录以及特殊情况记录。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408" w:lineRule="atLeast"/>
        <w:ind w:left="135" w:right="0" w:firstLine="0"/>
        <w:jc w:val="both"/>
        <w:rPr>
          <w:rFonts w:hint="eastAsia" w:ascii="微软雅黑" w:hAnsi="微软雅黑" w:eastAsia="微软雅黑" w:cs="微软雅黑"/>
          <w:b w:val="0"/>
          <w:i w:val="0"/>
          <w:caps w:val="0"/>
          <w:color w:val="333333"/>
          <w:spacing w:val="8"/>
          <w:sz w:val="25"/>
          <w:szCs w:val="25"/>
        </w:rPr>
      </w:pPr>
      <w:r>
        <w:rPr>
          <w:rFonts w:hint="eastAsia" w:ascii="微软雅黑" w:hAnsi="微软雅黑" w:eastAsia="微软雅黑" w:cs="微软雅黑"/>
          <w:b w:val="0"/>
          <w:i w:val="0"/>
          <w:caps w:val="0"/>
          <w:color w:val="333333"/>
          <w:spacing w:val="8"/>
          <w:sz w:val="25"/>
          <w:szCs w:val="25"/>
          <w:bdr w:val="none" w:color="auto" w:sz="0" w:space="0"/>
          <w:shd w:val="clear" w:fill="FFFFFF"/>
        </w:rPr>
        <w:t>9.6　</w:t>
      </w:r>
      <w:r>
        <w:rPr>
          <w:rFonts w:hint="eastAsia" w:ascii="宋体" w:hAnsi="宋体" w:eastAsia="宋体" w:cs="宋体"/>
          <w:b w:val="0"/>
          <w:i w:val="0"/>
          <w:caps w:val="0"/>
          <w:color w:val="333333"/>
          <w:spacing w:val="8"/>
          <w:sz w:val="25"/>
          <w:szCs w:val="25"/>
          <w:bdr w:val="none" w:color="auto" w:sz="0" w:space="0"/>
          <w:shd w:val="clear" w:fill="FFFFFF"/>
        </w:rPr>
        <w:t>废塑料回收经营者应建立环境污染预防机制和处理环境污染事故的应急预案制度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 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firstLine="0"/>
        <w:jc w:val="both"/>
        <w:rPr>
          <w:rFonts w:hint="eastAsia" w:ascii="微软雅黑" w:hAnsi="微软雅黑" w:eastAsia="微软雅黑" w:cs="微软雅黑"/>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 商务部令〔</w:t>
      </w:r>
      <w:r>
        <w:rPr>
          <w:rFonts w:hint="eastAsia" w:ascii="微软雅黑" w:hAnsi="微软雅黑" w:eastAsia="微软雅黑" w:cs="微软雅黑"/>
          <w:b w:val="0"/>
          <w:i w:val="0"/>
          <w:caps w:val="0"/>
          <w:color w:val="333333"/>
          <w:spacing w:val="8"/>
          <w:sz w:val="25"/>
          <w:szCs w:val="25"/>
          <w:bdr w:val="none" w:color="auto" w:sz="0" w:space="0"/>
          <w:shd w:val="clear" w:fill="FFFFFF"/>
        </w:rPr>
        <w:t>2007</w:t>
      </w:r>
      <w:r>
        <w:rPr>
          <w:rFonts w:hint="eastAsia" w:ascii="宋体" w:hAnsi="宋体" w:eastAsia="宋体" w:cs="宋体"/>
          <w:b w:val="0"/>
          <w:i w:val="0"/>
          <w:caps w:val="0"/>
          <w:color w:val="333333"/>
          <w:spacing w:val="8"/>
          <w:sz w:val="25"/>
          <w:szCs w:val="25"/>
          <w:bdr w:val="none" w:color="auto" w:sz="0" w:space="0"/>
          <w:shd w:val="clear" w:fill="FFFFFF"/>
        </w:rPr>
        <w:t>〕第</w:t>
      </w:r>
      <w:r>
        <w:rPr>
          <w:rFonts w:hint="eastAsia" w:ascii="微软雅黑" w:hAnsi="微软雅黑" w:eastAsia="微软雅黑" w:cs="微软雅黑"/>
          <w:b w:val="0"/>
          <w:i w:val="0"/>
          <w:caps w:val="0"/>
          <w:color w:val="333333"/>
          <w:spacing w:val="8"/>
          <w:sz w:val="25"/>
          <w:szCs w:val="25"/>
          <w:bdr w:val="none" w:color="auto" w:sz="0" w:space="0"/>
          <w:shd w:val="clear" w:fill="FFFFFF"/>
        </w:rPr>
        <w:t>8</w:t>
      </w:r>
      <w:r>
        <w:rPr>
          <w:rFonts w:hint="eastAsia" w:ascii="宋体" w:hAnsi="宋体" w:eastAsia="宋体" w:cs="宋体"/>
          <w:b w:val="0"/>
          <w:i w:val="0"/>
          <w:caps w:val="0"/>
          <w:color w:val="333333"/>
          <w:spacing w:val="8"/>
          <w:sz w:val="25"/>
          <w:szCs w:val="25"/>
          <w:bdr w:val="none" w:color="auto" w:sz="0" w:space="0"/>
          <w:shd w:val="clear" w:fill="FFFFFF"/>
        </w:rPr>
        <w:t>号《再生资源回收管理办法》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614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幸福、百分比</cp:lastModifiedBy>
  <dcterms:modified xsi:type="dcterms:W3CDTF">2018-11-01T09:43:32Z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